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一、个人基本信息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姓名：魏智慧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职称：副教授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硕士研究生导师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研究方向：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社会学理论及其应用，城乡社会治理，文化保护与传承，社会工作，老年健康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讲授课程：社区概论，社区工作，创新创业实践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    门：老年学系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行政职务：副院长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电子邮箱：hayley</w:t>
      </w:r>
      <w:r>
        <w:rPr>
          <w:rFonts w:hint="eastAsia" w:ascii="仿宋_GB2312" w:hAnsi="仿宋_GB2312" w:eastAsia="仿宋_GB2312" w:cs="仿宋_GB2312"/>
          <w:sz w:val="32"/>
          <w:szCs w:val="32"/>
        </w:rPr>
        <w:t>365@126.</w:t>
      </w:r>
      <w:r>
        <w:rPr>
          <w:rFonts w:hint="eastAsia" w:ascii="仿宋_GB2312" w:hAnsi="仿宋_GB2312" w:eastAsia="仿宋_GB2312" w:cs="仿宋_GB2312"/>
          <w:sz w:val="32"/>
          <w:szCs w:val="32"/>
        </w:rPr>
        <w:t>com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教育背景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中国人民大学社会学博士；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华中师范大学社会学硕士；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山东大学社会工作学士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2010.7- 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天津理工大学社会发展学院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科研成果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Socio-economic inequalities in health among older adults in China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ublic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H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ealth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46-152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SSCI,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Q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Key to the conservation of calligraphy and painting relics in collection: proposing a lighting damage evaluation method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Heritage Science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2023;11:102 (SCI,Q2)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社区主体意识的复苏及参与行为的培育——社会互构论视野下的社区建设考察，学习与实践， 2015（6）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乡土性与现代性：集镇社区动员机制的可行性分析，社会科学战线，2016（8）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社区变迁过程中的现代性更新与传统文化动员，天津社会科学界第十一届学术年会优秀论文，2016（5）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国内外社区空间理论要义，文存阅刊，2019（3）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社会情感的理论建构与实证研究综述，青年与社会，2020（11）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村改居社区的空间关系异化：生成逻辑与治理路径——基于空间实践视角的分析，社会学年会会议论文，2020（10）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风险社会理论视阈下农村高额彩礼现象探析，农村经济与科技，2022（11）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拟真视角下网络热点的社会构成与大众行为逻辑，天津社会科学界第十七届学术年会优秀论文，2023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教学成果</w:t>
      </w:r>
    </w:p>
    <w:p>
      <w:pPr>
        <w:pStyle w:val="13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</w:pPr>
      <w:r>
        <w:rPr>
          <w:rFonts w:hint="eastAsia" w:cs="仿宋_GB2312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  <w:t>天津理工大学一流课程负责人</w:t>
      </w:r>
    </w:p>
    <w:p>
      <w:pPr>
        <w:pStyle w:val="13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</w:pPr>
      <w:r>
        <w:rPr>
          <w:rFonts w:hint="eastAsia" w:cs="仿宋_GB2312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  <w:t>天津理工大学教育教学成果一等奖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天津理工大学研究生教育教学成果三等奖</w:t>
      </w:r>
    </w:p>
    <w:p>
      <w:pPr>
        <w:pStyle w:val="13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</w:pPr>
      <w:r>
        <w:rPr>
          <w:rFonts w:hint="eastAsia" w:cs="仿宋_GB2312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  <w:t>天津市优秀本科学位论文指导教师</w:t>
      </w:r>
    </w:p>
    <w:p>
      <w:pPr>
        <w:pStyle w:val="13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天津理工大学优秀本科学位论文指导教师</w:t>
      </w:r>
    </w:p>
    <w:p>
      <w:pPr>
        <w:pStyle w:val="13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</w:pPr>
      <w:r>
        <w:rPr>
          <w:rFonts w:hint="eastAsia" w:cs="仿宋_GB2312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  <w:t>天津理工大学优秀硕士学位论文指导教师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“互联网+”大学生创新创业大赛市级银奖指导教师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“创青春”中国青年创新创业大赛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市级银奖指导教师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研究课题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天津市哲学社会科学规划课题：新型城镇化过程中村改居社区秩序构建路径研究（在研）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教育部人文社科项目：</w:t>
      </w:r>
      <w:bookmarkStart w:id="0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乡土性与现代性的交融：集镇化社区社会动员机制研究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（完成）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民政部部级课题：社区志愿服务发展研究（完成）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天津市妇联：社区儿童之家家庭早期教育公益服务（完成）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天津市公益创投项目：流动儿童社会融入援助计划（完成）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天津市公益创投项目：‘情暖夕阳，温心安享’养老关爱项目（完成）</w:t>
      </w:r>
    </w:p>
    <w:p>
      <w:pPr>
        <w:pStyle w:val="1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横向课题：新时代特大城市社会生活状况调查天津地区调查（完成）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横向课题：天津市和平区居民社会服务需求调查（完成）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天津市教改课题（在研）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天津理工大学校级教改重点课题（完成）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天津理工大学研究生教改课题（完成）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获奖情况</w:t>
      </w:r>
    </w:p>
    <w:p>
      <w:pPr>
        <w:pStyle w:val="13"/>
        <w:ind w:firstLine="5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天津市新时代青年学者</w:t>
      </w:r>
    </w:p>
    <w:p>
      <w:pPr>
        <w:pStyle w:val="13"/>
        <w:ind w:firstLine="5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天津理工大学首批“学生最喜欢的科创导师”</w:t>
      </w:r>
    </w:p>
    <w:p>
      <w:pPr>
        <w:pStyle w:val="13"/>
        <w:ind w:firstLine="5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最美教师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提名奖</w:t>
      </w:r>
    </w:p>
    <w:p>
      <w:pPr>
        <w:ind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22881"/>
    <w:multiLevelType w:val="singleLevel"/>
    <w:tmpl w:val="36622881"/>
    <w:lvl w:ilvl="0" w:tentative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DF204D"/>
    <w:rsid w:val="002325C9"/>
    <w:rsid w:val="002432E2"/>
    <w:rsid w:val="00250C2F"/>
    <w:rsid w:val="00261B2B"/>
    <w:rsid w:val="00913438"/>
    <w:rsid w:val="00945BD2"/>
    <w:rsid w:val="00A70CDF"/>
    <w:rsid w:val="00DF204D"/>
    <w:rsid w:val="093A6D94"/>
    <w:rsid w:val="10186F7D"/>
    <w:rsid w:val="102D2243"/>
    <w:rsid w:val="10D57F36"/>
    <w:rsid w:val="1C6A5B9D"/>
    <w:rsid w:val="2DBF0527"/>
    <w:rsid w:val="33950DCC"/>
    <w:rsid w:val="3A886145"/>
    <w:rsid w:val="412436B6"/>
    <w:rsid w:val="53EC2AC3"/>
    <w:rsid w:val="74F6722B"/>
    <w:rsid w:val="76B14467"/>
    <w:rsid w:val="796B468C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1134</Characters>
  <Lines>9</Lines>
  <Paragraphs>2</Paragraphs>
  <TotalTime>48</TotalTime>
  <ScaleCrop>false</ScaleCrop>
  <LinksUpToDate>false</LinksUpToDate>
  <CharactersWithSpaces>1330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2023-09-20T07:32:00Z</dcterms:created>
  <dc:creator>Dell</dc:creator>
  <cp:lastModifiedBy>世界主宰</cp:lastModifiedBy>
  <dcterms:modified xsi:type="dcterms:W3CDTF">2023-10-11T01:49:57Z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7C794025D70E4FD088780B4DA70EA3C5_12</vt:lpwstr>
  </property>
</Properties>
</file>